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BA" w:rsidRDefault="008D08BA" w:rsidP="008D08BA">
      <w:pPr>
        <w:jc w:val="both"/>
        <w:rPr>
          <w:color w:val="212121"/>
        </w:rPr>
      </w:pPr>
      <w:r>
        <w:rPr>
          <w:color w:val="212121"/>
        </w:rPr>
        <w:t xml:space="preserve">Latest information posted </w:t>
      </w:r>
      <w:r w:rsidR="005F3E7A">
        <w:rPr>
          <w:color w:val="212121"/>
        </w:rPr>
        <w:t xml:space="preserve">July </w:t>
      </w:r>
      <w:r w:rsidR="000405DF">
        <w:rPr>
          <w:color w:val="212121"/>
        </w:rPr>
        <w:t>8</w:t>
      </w:r>
      <w:r>
        <w:rPr>
          <w:color w:val="212121"/>
        </w:rPr>
        <w:t>, 2016</w:t>
      </w:r>
    </w:p>
    <w:p w:rsidR="008D08BA" w:rsidRDefault="008D08BA" w:rsidP="008D08BA">
      <w:pPr>
        <w:jc w:val="both"/>
        <w:rPr>
          <w:color w:val="212121"/>
        </w:rPr>
      </w:pPr>
    </w:p>
    <w:p w:rsidR="008D08BA" w:rsidRPr="000405DF" w:rsidRDefault="008D08BA" w:rsidP="000405DF">
      <w:pPr>
        <w:pStyle w:val="ListParagraph"/>
        <w:numPr>
          <w:ilvl w:val="0"/>
          <w:numId w:val="3"/>
        </w:numPr>
        <w:tabs>
          <w:tab w:val="clear" w:pos="720"/>
          <w:tab w:val="num" w:pos="360"/>
        </w:tabs>
        <w:ind w:left="360"/>
        <w:jc w:val="both"/>
        <w:rPr>
          <w:color w:val="212121"/>
        </w:rPr>
      </w:pPr>
      <w:r w:rsidRPr="000405DF">
        <w:rPr>
          <w:color w:val="212121"/>
        </w:rPr>
        <w:t>T</w:t>
      </w:r>
      <w:r w:rsidR="00026617" w:rsidRPr="000405DF">
        <w:rPr>
          <w:color w:val="212121"/>
        </w:rPr>
        <w:t>he 7</w:t>
      </w:r>
      <w:r w:rsidR="00026617" w:rsidRPr="000405DF">
        <w:rPr>
          <w:color w:val="212121"/>
          <w:sz w:val="15"/>
          <w:szCs w:val="15"/>
          <w:vertAlign w:val="superscript"/>
        </w:rPr>
        <w:t>th</w:t>
      </w:r>
      <w:r w:rsidR="00026617" w:rsidRPr="000405DF">
        <w:rPr>
          <w:color w:val="212121"/>
        </w:rPr>
        <w:t xml:space="preserve"> US/German Workshop on Salt Repository Research, Design, and Operation </w:t>
      </w:r>
      <w:r w:rsidRPr="000405DF">
        <w:rPr>
          <w:color w:val="212121"/>
        </w:rPr>
        <w:t>will</w:t>
      </w:r>
      <w:r w:rsidR="00026617" w:rsidRPr="000405DF">
        <w:rPr>
          <w:color w:val="212121"/>
        </w:rPr>
        <w:t xml:space="preserve"> be held at the Embassy Suites by Hilton Crystal City – National Airport on September 7-9, 2016. </w:t>
      </w:r>
    </w:p>
    <w:p w:rsidR="008D08BA" w:rsidRDefault="008D08BA" w:rsidP="000405DF">
      <w:pPr>
        <w:tabs>
          <w:tab w:val="num" w:pos="360"/>
        </w:tabs>
        <w:ind w:left="360"/>
        <w:jc w:val="both"/>
        <w:rPr>
          <w:color w:val="212121"/>
        </w:rPr>
      </w:pPr>
    </w:p>
    <w:p w:rsidR="00026617" w:rsidRPr="000405DF" w:rsidRDefault="00026617" w:rsidP="000405DF">
      <w:pPr>
        <w:pStyle w:val="ListParagraph"/>
        <w:numPr>
          <w:ilvl w:val="0"/>
          <w:numId w:val="3"/>
        </w:numPr>
        <w:tabs>
          <w:tab w:val="clear" w:pos="720"/>
          <w:tab w:val="num" w:pos="360"/>
        </w:tabs>
        <w:ind w:left="360"/>
        <w:jc w:val="both"/>
        <w:rPr>
          <w:color w:val="212121"/>
        </w:rPr>
      </w:pPr>
      <w:r w:rsidRPr="000405DF">
        <w:rPr>
          <w:b/>
          <w:bCs/>
          <w:color w:val="212121"/>
        </w:rPr>
        <w:t xml:space="preserve">The room rate is $222 per night (DC Federal Government per diem rate)– includes breakfast, Manager’s Reception, </w:t>
      </w:r>
      <w:proofErr w:type="spellStart"/>
      <w:r w:rsidRPr="000405DF">
        <w:rPr>
          <w:b/>
          <w:bCs/>
          <w:color w:val="212121"/>
        </w:rPr>
        <w:t>WiFi</w:t>
      </w:r>
      <w:proofErr w:type="spellEnd"/>
      <w:r w:rsidRPr="000405DF">
        <w:rPr>
          <w:b/>
          <w:bCs/>
          <w:color w:val="212121"/>
        </w:rPr>
        <w:t xml:space="preserve"> connections in sleeping rooms, hotel shuttle between Reagan National Airport and the hotel</w:t>
      </w:r>
      <w:r w:rsidR="005F3E7A" w:rsidRPr="000405DF">
        <w:rPr>
          <w:b/>
          <w:bCs/>
          <w:color w:val="212121"/>
        </w:rPr>
        <w:t>. L</w:t>
      </w:r>
      <w:r w:rsidRPr="000405DF">
        <w:rPr>
          <w:b/>
          <w:bCs/>
          <w:color w:val="212121"/>
        </w:rPr>
        <w:t>ocation is close to Metro stations for easy and convenient local transportation</w:t>
      </w:r>
    </w:p>
    <w:p w:rsidR="00026617" w:rsidRDefault="00026617" w:rsidP="000405DF">
      <w:pPr>
        <w:numPr>
          <w:ilvl w:val="0"/>
          <w:numId w:val="1"/>
        </w:numPr>
        <w:tabs>
          <w:tab w:val="clear" w:pos="720"/>
          <w:tab w:val="num" w:pos="360"/>
        </w:tabs>
        <w:spacing w:before="100" w:beforeAutospacing="1" w:after="60"/>
        <w:ind w:left="360"/>
        <w:jc w:val="both"/>
        <w:rPr>
          <w:color w:val="212121"/>
        </w:rPr>
      </w:pPr>
      <w:r>
        <w:rPr>
          <w:b/>
          <w:bCs/>
          <w:color w:val="212121"/>
        </w:rPr>
        <w:t xml:space="preserve">Conference registration fee will be $300 – includes two lunches, AM and PM refreshments, conference room rental, A/V equipment, and </w:t>
      </w:r>
      <w:proofErr w:type="spellStart"/>
      <w:r>
        <w:rPr>
          <w:b/>
          <w:bCs/>
          <w:color w:val="212121"/>
        </w:rPr>
        <w:t>WiFi</w:t>
      </w:r>
      <w:proofErr w:type="spellEnd"/>
      <w:r>
        <w:rPr>
          <w:b/>
          <w:bCs/>
          <w:color w:val="212121"/>
        </w:rPr>
        <w:t xml:space="preserve"> connections in conference rooms, plus the hosted dinner</w:t>
      </w:r>
      <w:r w:rsidR="008D08BA">
        <w:rPr>
          <w:b/>
          <w:bCs/>
          <w:color w:val="212121"/>
        </w:rPr>
        <w:t xml:space="preserve">.  </w:t>
      </w:r>
      <w:r w:rsidR="008D08BA" w:rsidRPr="008D08BA">
        <w:rPr>
          <w:b/>
          <w:bCs/>
          <w:color w:val="FF0000"/>
        </w:rPr>
        <w:t xml:space="preserve">Registration/payment can be made at </w:t>
      </w:r>
      <w:hyperlink r:id="rId6" w:history="1">
        <w:r w:rsidR="00317CAB">
          <w:rPr>
            <w:rStyle w:val="Hyperlink"/>
          </w:rPr>
          <w:t>Pay for Sandia-Sponsored Event</w:t>
        </w:r>
      </w:hyperlink>
      <w:r w:rsidR="00317CAB">
        <w:t>. Choose “</w:t>
      </w:r>
      <w:r w:rsidR="00317CAB">
        <w:rPr>
          <w:color w:val="212121"/>
        </w:rPr>
        <w:t>7</w:t>
      </w:r>
      <w:r w:rsidR="00317CAB">
        <w:rPr>
          <w:color w:val="212121"/>
          <w:sz w:val="15"/>
          <w:szCs w:val="15"/>
          <w:vertAlign w:val="superscript"/>
        </w:rPr>
        <w:t>th</w:t>
      </w:r>
      <w:r w:rsidR="00317CAB">
        <w:rPr>
          <w:color w:val="212121"/>
        </w:rPr>
        <w:t xml:space="preserve"> US/German Workshop on Salt Repository Research, Design, and Operation” from the drop-down box.</w:t>
      </w:r>
    </w:p>
    <w:p w:rsidR="00026617" w:rsidRPr="008D08BA" w:rsidRDefault="00026617" w:rsidP="000405DF">
      <w:pPr>
        <w:numPr>
          <w:ilvl w:val="0"/>
          <w:numId w:val="1"/>
        </w:numPr>
        <w:tabs>
          <w:tab w:val="clear" w:pos="720"/>
          <w:tab w:val="num" w:pos="360"/>
        </w:tabs>
        <w:spacing w:before="100" w:beforeAutospacing="1" w:after="60"/>
        <w:ind w:left="360"/>
        <w:jc w:val="both"/>
        <w:rPr>
          <w:color w:val="212121"/>
        </w:rPr>
      </w:pPr>
      <w:r>
        <w:rPr>
          <w:b/>
          <w:bCs/>
          <w:color w:val="212121"/>
        </w:rPr>
        <w:t>Check-in on September 6, check-out on September 9</w:t>
      </w:r>
    </w:p>
    <w:p w:rsidR="008D08BA" w:rsidRDefault="008D08BA" w:rsidP="000405DF">
      <w:pPr>
        <w:pStyle w:val="ListParagraph"/>
        <w:numPr>
          <w:ilvl w:val="0"/>
          <w:numId w:val="1"/>
        </w:numPr>
        <w:tabs>
          <w:tab w:val="clear" w:pos="720"/>
          <w:tab w:val="num" w:pos="360"/>
        </w:tabs>
        <w:spacing w:after="60"/>
        <w:ind w:left="360"/>
        <w:rPr>
          <w:rFonts w:ascii="Calibri Light" w:hAnsi="Calibri Light"/>
        </w:rPr>
      </w:pPr>
      <w:r w:rsidRPr="008D08BA">
        <w:rPr>
          <w:b/>
          <w:bCs/>
          <w:color w:val="212121"/>
        </w:rPr>
        <w:t xml:space="preserve">Hotel reservations can be made at </w:t>
      </w:r>
      <w:hyperlink r:id="rId7" w:history="1">
        <w:r>
          <w:rPr>
            <w:rStyle w:val="Hyperlink"/>
            <w:color w:val="000000"/>
          </w:rPr>
          <w:t>http://embassysuites3.hilton.com/en/hotels/virginia/embassy-suites-by-hilton-crystal-city-national-airport-WASCRES/index.html</w:t>
        </w:r>
      </w:hyperlink>
      <w:r>
        <w:rPr>
          <w:rFonts w:ascii="Calibri Light" w:hAnsi="Calibri Light"/>
        </w:rPr>
        <w:t xml:space="preserve"> </w:t>
      </w:r>
    </w:p>
    <w:p w:rsidR="008D08BA" w:rsidRDefault="008D08BA" w:rsidP="000405DF">
      <w:pPr>
        <w:tabs>
          <w:tab w:val="num" w:pos="360"/>
        </w:tabs>
        <w:spacing w:after="60"/>
        <w:ind w:left="360"/>
        <w:rPr>
          <w:rFonts w:ascii="Calibri Light" w:hAnsi="Calibri Light"/>
        </w:rPr>
      </w:pPr>
      <w:r>
        <w:rPr>
          <w:rFonts w:ascii="Wingdings" w:hAnsi="Wingdings"/>
        </w:rPr>
        <w:t></w:t>
      </w:r>
      <w:proofErr w:type="gramStart"/>
      <w:r>
        <w:rPr>
          <w:rFonts w:ascii="Times New Roman" w:hAnsi="Times New Roman"/>
          <w:sz w:val="14"/>
          <w:szCs w:val="14"/>
        </w:rPr>
        <w:t xml:space="preserve">  </w:t>
      </w:r>
      <w:r>
        <w:rPr>
          <w:rFonts w:ascii="Calibri Light" w:hAnsi="Calibri Light"/>
        </w:rPr>
        <w:t>Click</w:t>
      </w:r>
      <w:proofErr w:type="gramEnd"/>
      <w:r>
        <w:rPr>
          <w:rFonts w:ascii="Calibri Light" w:hAnsi="Calibri Light"/>
        </w:rPr>
        <w:t xml:space="preserve"> on Add special rate code </w:t>
      </w:r>
    </w:p>
    <w:p w:rsidR="008D08BA" w:rsidRDefault="008D08BA" w:rsidP="000405DF">
      <w:pPr>
        <w:tabs>
          <w:tab w:val="num" w:pos="360"/>
        </w:tabs>
        <w:spacing w:after="60"/>
        <w:ind w:left="360"/>
        <w:rPr>
          <w:rFonts w:ascii="Calibri Light" w:hAnsi="Calibri Light"/>
        </w:rPr>
      </w:pPr>
      <w:r>
        <w:rPr>
          <w:rFonts w:ascii="Wingdings" w:hAnsi="Wingdings"/>
        </w:rPr>
        <w:t></w:t>
      </w:r>
      <w:proofErr w:type="gramStart"/>
      <w:r>
        <w:rPr>
          <w:rFonts w:ascii="Times New Roman" w:hAnsi="Times New Roman"/>
          <w:sz w:val="14"/>
          <w:szCs w:val="14"/>
        </w:rPr>
        <w:t xml:space="preserve">  </w:t>
      </w:r>
      <w:r>
        <w:rPr>
          <w:rFonts w:ascii="Calibri Light" w:hAnsi="Calibri Light"/>
        </w:rPr>
        <w:t>Type</w:t>
      </w:r>
      <w:proofErr w:type="gramEnd"/>
      <w:r>
        <w:rPr>
          <w:rFonts w:ascii="Calibri Light" w:hAnsi="Calibri Light"/>
        </w:rPr>
        <w:t xml:space="preserve"> in SNL </w:t>
      </w:r>
    </w:p>
    <w:p w:rsidR="008D08BA" w:rsidRDefault="008D08BA" w:rsidP="000405DF">
      <w:pPr>
        <w:tabs>
          <w:tab w:val="num" w:pos="360"/>
        </w:tabs>
        <w:spacing w:after="60"/>
        <w:ind w:left="360"/>
        <w:rPr>
          <w:rFonts w:ascii="Calibri Light" w:hAnsi="Calibri Light"/>
        </w:rPr>
      </w:pPr>
      <w:r>
        <w:rPr>
          <w:rFonts w:ascii="Wingdings" w:hAnsi="Wingdings"/>
        </w:rPr>
        <w:t></w:t>
      </w:r>
      <w:proofErr w:type="gramStart"/>
      <w:r>
        <w:rPr>
          <w:rFonts w:ascii="Times New Roman" w:hAnsi="Times New Roman"/>
          <w:sz w:val="14"/>
          <w:szCs w:val="14"/>
        </w:rPr>
        <w:t xml:space="preserve">  </w:t>
      </w:r>
      <w:r>
        <w:rPr>
          <w:rFonts w:ascii="Calibri Light" w:hAnsi="Calibri Light"/>
        </w:rPr>
        <w:t>Book</w:t>
      </w:r>
      <w:proofErr w:type="gramEnd"/>
      <w:r>
        <w:rPr>
          <w:rFonts w:ascii="Calibri Light" w:hAnsi="Calibri Light"/>
        </w:rPr>
        <w:t xml:space="preserve"> a room </w:t>
      </w:r>
    </w:p>
    <w:p w:rsidR="00026617" w:rsidRPr="008D08BA" w:rsidRDefault="00026617" w:rsidP="000405DF">
      <w:pPr>
        <w:numPr>
          <w:ilvl w:val="0"/>
          <w:numId w:val="1"/>
        </w:numPr>
        <w:tabs>
          <w:tab w:val="clear" w:pos="720"/>
          <w:tab w:val="num" w:pos="360"/>
        </w:tabs>
        <w:spacing w:before="100" w:beforeAutospacing="1" w:after="60"/>
        <w:ind w:left="360"/>
        <w:jc w:val="both"/>
        <w:rPr>
          <w:color w:val="212121"/>
        </w:rPr>
      </w:pPr>
      <w:r w:rsidRPr="008D08BA">
        <w:rPr>
          <w:b/>
          <w:bCs/>
          <w:color w:val="212121"/>
        </w:rPr>
        <w:t>Meeting is scheduled for all day September 7 and 8, and for the morning only on September 9</w:t>
      </w:r>
    </w:p>
    <w:p w:rsidR="00026617" w:rsidRDefault="00026617" w:rsidP="000405DF">
      <w:pPr>
        <w:numPr>
          <w:ilvl w:val="0"/>
          <w:numId w:val="1"/>
        </w:numPr>
        <w:tabs>
          <w:tab w:val="clear" w:pos="720"/>
          <w:tab w:val="num" w:pos="360"/>
        </w:tabs>
        <w:spacing w:before="100" w:beforeAutospacing="1" w:after="60"/>
        <w:ind w:left="360"/>
        <w:jc w:val="both"/>
        <w:rPr>
          <w:color w:val="212121"/>
        </w:rPr>
      </w:pPr>
      <w:r>
        <w:rPr>
          <w:b/>
          <w:bCs/>
          <w:color w:val="212121"/>
        </w:rPr>
        <w:t xml:space="preserve">Due to DOE requirements, </w:t>
      </w:r>
      <w:r w:rsidR="008D08BA">
        <w:rPr>
          <w:b/>
          <w:bCs/>
          <w:color w:val="212121"/>
        </w:rPr>
        <w:t>DOE employees/contractors can</w:t>
      </w:r>
      <w:r w:rsidR="0012774D">
        <w:rPr>
          <w:b/>
          <w:bCs/>
          <w:color w:val="212121"/>
        </w:rPr>
        <w:t>not</w:t>
      </w:r>
      <w:r w:rsidR="008D08BA">
        <w:rPr>
          <w:b/>
          <w:bCs/>
          <w:color w:val="212121"/>
        </w:rPr>
        <w:t xml:space="preserve"> register or spend ANY money until they have approval through Event Tracker. All others </w:t>
      </w:r>
      <w:r w:rsidR="00317CAB">
        <w:rPr>
          <w:b/>
          <w:bCs/>
          <w:color w:val="212121"/>
        </w:rPr>
        <w:t>c</w:t>
      </w:r>
      <w:r w:rsidR="008D08BA">
        <w:rPr>
          <w:b/>
          <w:bCs/>
          <w:color w:val="212121"/>
        </w:rPr>
        <w:t xml:space="preserve">an apply now. </w:t>
      </w:r>
    </w:p>
    <w:p w:rsidR="00026617" w:rsidRDefault="00026617" w:rsidP="000405DF">
      <w:pPr>
        <w:numPr>
          <w:ilvl w:val="0"/>
          <w:numId w:val="1"/>
        </w:numPr>
        <w:tabs>
          <w:tab w:val="clear" w:pos="720"/>
          <w:tab w:val="num" w:pos="360"/>
        </w:tabs>
        <w:spacing w:before="100" w:beforeAutospacing="1" w:after="60"/>
        <w:ind w:left="360"/>
        <w:jc w:val="both"/>
        <w:rPr>
          <w:color w:val="212121"/>
        </w:rPr>
      </w:pPr>
      <w:r>
        <w:rPr>
          <w:b/>
          <w:bCs/>
          <w:color w:val="212121"/>
        </w:rPr>
        <w:t xml:space="preserve">Conference registration/fee payments will be closed on August </w:t>
      </w:r>
      <w:r w:rsidR="008D08BA">
        <w:rPr>
          <w:b/>
          <w:bCs/>
          <w:color w:val="212121"/>
        </w:rPr>
        <w:t>30</w:t>
      </w:r>
      <w:r>
        <w:rPr>
          <w:b/>
          <w:bCs/>
          <w:color w:val="212121"/>
        </w:rPr>
        <w:t>, 2016, at which time we must pay the hotel for all conference room and food/beverage charges in advance</w:t>
      </w:r>
      <w:r w:rsidR="00317CAB">
        <w:rPr>
          <w:b/>
          <w:bCs/>
          <w:color w:val="212121"/>
        </w:rPr>
        <w:t>.</w:t>
      </w:r>
    </w:p>
    <w:p w:rsidR="00026617" w:rsidRDefault="00026617" w:rsidP="000405DF">
      <w:pPr>
        <w:numPr>
          <w:ilvl w:val="0"/>
          <w:numId w:val="1"/>
        </w:numPr>
        <w:tabs>
          <w:tab w:val="clear" w:pos="720"/>
          <w:tab w:val="num" w:pos="360"/>
        </w:tabs>
        <w:spacing w:before="100" w:beforeAutospacing="1" w:after="60"/>
        <w:ind w:left="360"/>
        <w:jc w:val="both"/>
        <w:rPr>
          <w:color w:val="212121"/>
        </w:rPr>
      </w:pPr>
      <w:r>
        <w:rPr>
          <w:b/>
          <w:bCs/>
          <w:color w:val="212121"/>
        </w:rPr>
        <w:t xml:space="preserve">We </w:t>
      </w:r>
      <w:r w:rsidR="008D08BA">
        <w:rPr>
          <w:b/>
          <w:bCs/>
          <w:color w:val="212121"/>
        </w:rPr>
        <w:t xml:space="preserve">will </w:t>
      </w:r>
      <w:r>
        <w:rPr>
          <w:b/>
          <w:bCs/>
          <w:color w:val="212121"/>
        </w:rPr>
        <w:t xml:space="preserve">hold the hosted dinner on </w:t>
      </w:r>
      <w:r w:rsidR="00107DF1">
        <w:rPr>
          <w:b/>
          <w:bCs/>
          <w:color w:val="212121"/>
        </w:rPr>
        <w:t xml:space="preserve">Wednesday, September 7 </w:t>
      </w:r>
      <w:r w:rsidR="008D08BA">
        <w:rPr>
          <w:b/>
          <w:bCs/>
          <w:color w:val="212121"/>
        </w:rPr>
        <w:t>at</w:t>
      </w:r>
      <w:r>
        <w:rPr>
          <w:b/>
          <w:bCs/>
          <w:color w:val="212121"/>
        </w:rPr>
        <w:t xml:space="preserve"> Ted Turner’s Montana Grill Crystal City – specializing in American B</w:t>
      </w:r>
      <w:r w:rsidR="0012774D">
        <w:rPr>
          <w:b/>
          <w:bCs/>
          <w:color w:val="212121"/>
        </w:rPr>
        <w:t>ison (buffalo)</w:t>
      </w:r>
      <w:r>
        <w:rPr>
          <w:b/>
          <w:bCs/>
          <w:color w:val="212121"/>
        </w:rPr>
        <w:t>.</w:t>
      </w:r>
    </w:p>
    <w:p w:rsidR="00026617" w:rsidRDefault="00026617" w:rsidP="000405DF">
      <w:pPr>
        <w:numPr>
          <w:ilvl w:val="0"/>
          <w:numId w:val="1"/>
        </w:numPr>
        <w:tabs>
          <w:tab w:val="clear" w:pos="720"/>
          <w:tab w:val="num" w:pos="360"/>
        </w:tabs>
        <w:spacing w:before="100" w:beforeAutospacing="1" w:after="60"/>
        <w:ind w:left="360"/>
        <w:jc w:val="both"/>
        <w:rPr>
          <w:color w:val="212121"/>
        </w:rPr>
      </w:pPr>
      <w:r>
        <w:rPr>
          <w:b/>
          <w:bCs/>
          <w:color w:val="212121"/>
        </w:rPr>
        <w:t>We will comp</w:t>
      </w:r>
      <w:r w:rsidR="00317CAB">
        <w:rPr>
          <w:b/>
          <w:bCs/>
          <w:color w:val="212121"/>
        </w:rPr>
        <w:t>il</w:t>
      </w:r>
      <w:r w:rsidR="008D08BA">
        <w:rPr>
          <w:b/>
          <w:bCs/>
          <w:color w:val="212121"/>
        </w:rPr>
        <w:t>e</w:t>
      </w:r>
      <w:r>
        <w:rPr>
          <w:b/>
          <w:bCs/>
          <w:color w:val="212121"/>
        </w:rPr>
        <w:t xml:space="preserve"> a 2017 calendar with featured “salt” photographs. We ask participants to send candidate photos (to Laura) of salt colleagues (people pictures), natural salt environments, cool micrographs, experimental rigs and tested samples, or virtually anything salt related that would light  up a calendar.  </w:t>
      </w:r>
      <w:r w:rsidR="008D08BA">
        <w:rPr>
          <w:b/>
          <w:bCs/>
          <w:color w:val="212121"/>
        </w:rPr>
        <w:t>T</w:t>
      </w:r>
      <w:r>
        <w:rPr>
          <w:b/>
          <w:bCs/>
          <w:color w:val="212121"/>
        </w:rPr>
        <w:t xml:space="preserve">he calendar </w:t>
      </w:r>
      <w:r w:rsidR="008D08BA">
        <w:rPr>
          <w:b/>
          <w:bCs/>
          <w:color w:val="212121"/>
        </w:rPr>
        <w:t>will</w:t>
      </w:r>
      <w:r>
        <w:rPr>
          <w:b/>
          <w:bCs/>
          <w:color w:val="212121"/>
        </w:rPr>
        <w:t xml:space="preserve"> be given as a conference memento.  </w:t>
      </w:r>
    </w:p>
    <w:p w:rsidR="00026617" w:rsidRPr="000405DF" w:rsidRDefault="00026617" w:rsidP="000405DF">
      <w:pPr>
        <w:pStyle w:val="ListParagraph"/>
        <w:numPr>
          <w:ilvl w:val="0"/>
          <w:numId w:val="4"/>
        </w:numPr>
        <w:tabs>
          <w:tab w:val="num" w:pos="360"/>
        </w:tabs>
        <w:ind w:left="360"/>
        <w:jc w:val="both"/>
        <w:rPr>
          <w:color w:val="212121"/>
        </w:rPr>
      </w:pPr>
      <w:r w:rsidRPr="000405DF">
        <w:rPr>
          <w:color w:val="212121"/>
        </w:rPr>
        <w:t xml:space="preserve">If you have suggestions for changes please make them known early. </w:t>
      </w:r>
    </w:p>
    <w:p w:rsidR="00026617" w:rsidRDefault="00026617" w:rsidP="000405DF">
      <w:pPr>
        <w:tabs>
          <w:tab w:val="num" w:pos="360"/>
        </w:tabs>
        <w:ind w:left="360" w:firstLine="45"/>
        <w:jc w:val="both"/>
        <w:rPr>
          <w:color w:val="212121"/>
        </w:rPr>
      </w:pPr>
    </w:p>
    <w:p w:rsidR="00026617" w:rsidRPr="000405DF" w:rsidRDefault="00026617" w:rsidP="000405DF">
      <w:pPr>
        <w:pStyle w:val="ListParagraph"/>
        <w:numPr>
          <w:ilvl w:val="0"/>
          <w:numId w:val="4"/>
        </w:numPr>
        <w:tabs>
          <w:tab w:val="num" w:pos="360"/>
        </w:tabs>
        <w:ind w:left="360"/>
        <w:jc w:val="both"/>
        <w:rPr>
          <w:color w:val="FF0000"/>
        </w:rPr>
      </w:pPr>
      <w:r w:rsidRPr="000405DF">
        <w:rPr>
          <w:color w:val="FF0000"/>
        </w:rPr>
        <w:t xml:space="preserve">Also please note that the NEA Salt Club </w:t>
      </w:r>
      <w:r w:rsidR="008D08BA" w:rsidRPr="000405DF">
        <w:rPr>
          <w:color w:val="FF0000"/>
        </w:rPr>
        <w:t xml:space="preserve">will hold its meeting at the same hotel on September 6, 2016. </w:t>
      </w:r>
      <w:r w:rsidR="0012774D" w:rsidRPr="000405DF">
        <w:rPr>
          <w:color w:val="FF0000"/>
        </w:rPr>
        <w:t>H</w:t>
      </w:r>
      <w:r w:rsidR="008D08BA" w:rsidRPr="000405DF">
        <w:rPr>
          <w:color w:val="FF0000"/>
        </w:rPr>
        <w:t>otel reservations are combined with the 7</w:t>
      </w:r>
      <w:r w:rsidR="008D08BA" w:rsidRPr="000405DF">
        <w:rPr>
          <w:color w:val="FF0000"/>
          <w:vertAlign w:val="superscript"/>
        </w:rPr>
        <w:t>th</w:t>
      </w:r>
      <w:r w:rsidR="008D08BA" w:rsidRPr="000405DF">
        <w:rPr>
          <w:color w:val="FF0000"/>
        </w:rPr>
        <w:t xml:space="preserve"> US/German Workshop. </w:t>
      </w:r>
      <w:r w:rsidR="0012774D" w:rsidRPr="000405DF">
        <w:rPr>
          <w:color w:val="FF0000"/>
        </w:rPr>
        <w:t>However, t</w:t>
      </w:r>
      <w:r w:rsidR="008D08BA" w:rsidRPr="000405DF">
        <w:rPr>
          <w:color w:val="FF0000"/>
        </w:rPr>
        <w:t>he conference registration fee fo</w:t>
      </w:r>
      <w:r w:rsidR="00317CAB" w:rsidRPr="000405DF">
        <w:rPr>
          <w:color w:val="FF0000"/>
        </w:rPr>
        <w:t xml:space="preserve">r the one-day meeting is </w:t>
      </w:r>
      <w:r w:rsidR="0012774D" w:rsidRPr="000405DF">
        <w:rPr>
          <w:color w:val="FF0000"/>
        </w:rPr>
        <w:t xml:space="preserve">separate. The </w:t>
      </w:r>
      <w:r w:rsidR="00317CAB" w:rsidRPr="000405DF">
        <w:rPr>
          <w:color w:val="FF0000"/>
        </w:rPr>
        <w:t xml:space="preserve">$95.00 </w:t>
      </w:r>
      <w:r w:rsidR="0012774D" w:rsidRPr="000405DF">
        <w:rPr>
          <w:color w:val="FF0000"/>
        </w:rPr>
        <w:t xml:space="preserve">fee </w:t>
      </w:r>
      <w:r w:rsidR="00317CAB" w:rsidRPr="000405DF">
        <w:rPr>
          <w:color w:val="FF0000"/>
        </w:rPr>
        <w:t xml:space="preserve">can be paid at </w:t>
      </w:r>
      <w:hyperlink r:id="rId8" w:history="1">
        <w:r w:rsidR="00317CAB">
          <w:rPr>
            <w:rStyle w:val="Hyperlink"/>
          </w:rPr>
          <w:t>Pay for Sandia-Sponsored Event</w:t>
        </w:r>
      </w:hyperlink>
      <w:r w:rsidR="00317CAB">
        <w:t xml:space="preserve">. </w:t>
      </w:r>
      <w:r w:rsidR="00317CAB" w:rsidRPr="000405DF">
        <w:rPr>
          <w:color w:val="FF0000"/>
        </w:rPr>
        <w:t>Choose “Nuclear Energy Agency Salt Club Meeting” from the drop-down box.</w:t>
      </w:r>
    </w:p>
    <w:p w:rsidR="00026617" w:rsidRDefault="00026617" w:rsidP="000405DF">
      <w:pPr>
        <w:tabs>
          <w:tab w:val="num" w:pos="360"/>
        </w:tabs>
        <w:ind w:left="360"/>
        <w:jc w:val="both"/>
        <w:rPr>
          <w:color w:val="212121"/>
        </w:rPr>
      </w:pPr>
      <w:r>
        <w:rPr>
          <w:color w:val="212121"/>
        </w:rPr>
        <w:t> </w:t>
      </w:r>
    </w:p>
    <w:p w:rsidR="000405DF" w:rsidRDefault="000405DF" w:rsidP="000405DF">
      <w:pPr>
        <w:tabs>
          <w:tab w:val="num" w:pos="360"/>
        </w:tabs>
        <w:ind w:left="360" w:hanging="360"/>
      </w:pPr>
      <w:r>
        <w:rPr>
          <w:rFonts w:ascii="Symbol" w:hAnsi="Symbol"/>
          <w:sz w:val="20"/>
          <w:szCs w:val="20"/>
          <w:lang w:val="de-DE"/>
        </w:rPr>
        <w:t></w:t>
      </w:r>
      <w:r>
        <w:rPr>
          <w:rFonts w:ascii="Symbol"/>
          <w:sz w:val="14"/>
          <w:szCs w:val="14"/>
          <w:lang w:val="de-DE"/>
        </w:rPr>
        <w:t>        </w:t>
      </w:r>
      <w:r>
        <w:rPr>
          <w:rFonts w:ascii="Symbol" w:hAnsi="Symbol"/>
          <w:sz w:val="14"/>
          <w:szCs w:val="14"/>
          <w:lang w:val="de-DE"/>
        </w:rPr>
        <w:t></w:t>
      </w:r>
      <w:r w:rsidR="00F44288">
        <w:rPr>
          <w:b/>
          <w:bCs/>
          <w:color w:val="FF0000"/>
          <w:lang w:val="de-DE"/>
        </w:rPr>
        <w:t>OPTIONAL:</w:t>
      </w:r>
      <w:r w:rsidR="00F44288">
        <w:rPr>
          <w:bCs/>
          <w:color w:val="FF0000"/>
          <w:lang w:val="de-DE"/>
        </w:rPr>
        <w:t xml:space="preserve"> </w:t>
      </w:r>
      <w:r>
        <w:rPr>
          <w:bCs/>
          <w:lang w:val="de-DE"/>
        </w:rPr>
        <w:t xml:space="preserve">Kathleen Economy has graciously secured 30+ tickets to take the elevator up to the top of the </w:t>
      </w:r>
      <w:r>
        <w:rPr>
          <w:b/>
          <w:bCs/>
          <w:color w:val="FF0000"/>
          <w:lang w:val="de-DE"/>
        </w:rPr>
        <w:t>Washington Monument at 3pm on Friday, September 9</w:t>
      </w:r>
      <w:r>
        <w:t xml:space="preserve">. Once up in the ‘needle’ there is no time limit, so we will allow overlap time for others coming before or after our slotted time to </w:t>
      </w:r>
      <w:proofErr w:type="gramStart"/>
      <w:r>
        <w:t>converge.</w:t>
      </w:r>
      <w:proofErr w:type="gramEnd"/>
      <w:r>
        <w:t xml:space="preserve">  </w:t>
      </w:r>
    </w:p>
    <w:p w:rsidR="000405DF" w:rsidRDefault="000405DF" w:rsidP="000405DF">
      <w:pPr>
        <w:tabs>
          <w:tab w:val="num" w:pos="360"/>
        </w:tabs>
        <w:ind w:left="360" w:hanging="360"/>
      </w:pPr>
    </w:p>
    <w:p w:rsidR="000405DF" w:rsidRDefault="00F44288" w:rsidP="000405DF">
      <w:pPr>
        <w:pStyle w:val="ListParagraph"/>
        <w:numPr>
          <w:ilvl w:val="0"/>
          <w:numId w:val="2"/>
        </w:numPr>
        <w:tabs>
          <w:tab w:val="num" w:pos="360"/>
        </w:tabs>
        <w:ind w:left="360"/>
        <w:rPr>
          <w:color w:val="1F497D"/>
        </w:rPr>
      </w:pPr>
      <w:r>
        <w:rPr>
          <w:b/>
          <w:bCs/>
          <w:color w:val="FF0000"/>
          <w:lang w:val="de-DE"/>
        </w:rPr>
        <w:t>OPTIONAL:</w:t>
      </w:r>
      <w:r>
        <w:rPr>
          <w:bCs/>
          <w:color w:val="FF0000"/>
          <w:lang w:val="de-DE"/>
        </w:rPr>
        <w:t xml:space="preserve"> </w:t>
      </w:r>
      <w:r w:rsidR="000405DF" w:rsidRPr="00B514C4">
        <w:t xml:space="preserve">After the monument tour on Friday, September 9, those who are interested are invited to the Old </w:t>
      </w:r>
      <w:proofErr w:type="spellStart"/>
      <w:r w:rsidR="000405DF" w:rsidRPr="00B514C4">
        <w:t>Ebbitt</w:t>
      </w:r>
      <w:proofErr w:type="spellEnd"/>
      <w:r w:rsidR="000405DF" w:rsidRPr="00B514C4">
        <w:t xml:space="preserve"> Gril</w:t>
      </w:r>
      <w:bookmarkStart w:id="0" w:name="_GoBack"/>
      <w:bookmarkEnd w:id="0"/>
      <w:r w:rsidR="000405DF" w:rsidRPr="00B514C4">
        <w:t xml:space="preserve">l (only a few steps from the White House) for a non-hosted dinner.    </w:t>
      </w:r>
      <w:hyperlink r:id="rId9" w:history="1">
        <w:r w:rsidR="000405DF">
          <w:rPr>
            <w:rStyle w:val="Hyperlink"/>
          </w:rPr>
          <w:t>http://www.ebbitt.com/about/history</w:t>
        </w:r>
      </w:hyperlink>
      <w:r w:rsidR="000405DF">
        <w:rPr>
          <w:color w:val="0000FF"/>
        </w:rPr>
        <w:t xml:space="preserve"> </w:t>
      </w:r>
    </w:p>
    <w:p w:rsidR="00F44288" w:rsidRDefault="00F44288" w:rsidP="00026617">
      <w:pPr>
        <w:rPr>
          <w:color w:val="212121"/>
          <w:sz w:val="12"/>
        </w:rPr>
      </w:pPr>
    </w:p>
    <w:p w:rsidR="00026617" w:rsidRPr="000405DF" w:rsidRDefault="00026617" w:rsidP="00026617">
      <w:pPr>
        <w:rPr>
          <w:color w:val="212121"/>
          <w:sz w:val="12"/>
        </w:rPr>
      </w:pPr>
      <w:r w:rsidRPr="000405DF">
        <w:rPr>
          <w:color w:val="212121"/>
          <w:sz w:val="12"/>
        </w:rPr>
        <w:t>Laura</w:t>
      </w:r>
    </w:p>
    <w:p w:rsidR="00026617" w:rsidRPr="000405DF" w:rsidRDefault="00026617" w:rsidP="00026617">
      <w:pPr>
        <w:rPr>
          <w:color w:val="212121"/>
          <w:sz w:val="12"/>
        </w:rPr>
      </w:pPr>
      <w:r w:rsidRPr="000405DF">
        <w:rPr>
          <w:color w:val="212121"/>
          <w:sz w:val="12"/>
        </w:rPr>
        <w:t>505-284-3907</w:t>
      </w:r>
    </w:p>
    <w:p w:rsidR="005E16F0" w:rsidRPr="000405DF" w:rsidRDefault="008C785D">
      <w:pPr>
        <w:rPr>
          <w:color w:val="212121"/>
          <w:sz w:val="12"/>
        </w:rPr>
      </w:pPr>
      <w:hyperlink r:id="rId10" w:history="1">
        <w:r w:rsidR="005E16F0" w:rsidRPr="000405DF">
          <w:rPr>
            <w:rStyle w:val="Hyperlink"/>
            <w:sz w:val="12"/>
          </w:rPr>
          <w:t>laconno@sandia.gov</w:t>
        </w:r>
      </w:hyperlink>
    </w:p>
    <w:p w:rsidR="005E16F0" w:rsidRPr="000405DF" w:rsidRDefault="005E16F0">
      <w:pPr>
        <w:rPr>
          <w:color w:val="212121"/>
          <w:sz w:val="12"/>
        </w:rPr>
      </w:pPr>
      <w:r w:rsidRPr="000405DF">
        <w:rPr>
          <w:color w:val="212121"/>
          <w:sz w:val="12"/>
        </w:rPr>
        <w:t>SAND2015-10323 W</w:t>
      </w:r>
    </w:p>
    <w:sectPr w:rsidR="005E16F0" w:rsidRPr="000405DF" w:rsidSect="005E16F0">
      <w:pgSz w:w="12240" w:h="15840"/>
      <w:pgMar w:top="720" w:right="171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0A2"/>
    <w:multiLevelType w:val="hybridMultilevel"/>
    <w:tmpl w:val="FCB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C0A2C"/>
    <w:multiLevelType w:val="multilevel"/>
    <w:tmpl w:val="898E8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01064F"/>
    <w:multiLevelType w:val="multilevel"/>
    <w:tmpl w:val="898E8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F73823"/>
    <w:multiLevelType w:val="hybridMultilevel"/>
    <w:tmpl w:val="B516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17"/>
    <w:rsid w:val="00002CD1"/>
    <w:rsid w:val="00004C3E"/>
    <w:rsid w:val="00023048"/>
    <w:rsid w:val="00026617"/>
    <w:rsid w:val="000405DF"/>
    <w:rsid w:val="00041D22"/>
    <w:rsid w:val="000510F2"/>
    <w:rsid w:val="000C02FF"/>
    <w:rsid w:val="000D38A9"/>
    <w:rsid w:val="000F44B8"/>
    <w:rsid w:val="0010331A"/>
    <w:rsid w:val="00107DF1"/>
    <w:rsid w:val="00114F1A"/>
    <w:rsid w:val="0012774D"/>
    <w:rsid w:val="00146C03"/>
    <w:rsid w:val="0015095D"/>
    <w:rsid w:val="00164879"/>
    <w:rsid w:val="001672A9"/>
    <w:rsid w:val="001730EA"/>
    <w:rsid w:val="001C03AD"/>
    <w:rsid w:val="001C2D8B"/>
    <w:rsid w:val="001D1998"/>
    <w:rsid w:val="00201542"/>
    <w:rsid w:val="00253175"/>
    <w:rsid w:val="00262956"/>
    <w:rsid w:val="00265EF6"/>
    <w:rsid w:val="002D1A11"/>
    <w:rsid w:val="00317CAB"/>
    <w:rsid w:val="00325BF4"/>
    <w:rsid w:val="00346FC0"/>
    <w:rsid w:val="00351EF0"/>
    <w:rsid w:val="00372FA1"/>
    <w:rsid w:val="0038297C"/>
    <w:rsid w:val="003D2F9D"/>
    <w:rsid w:val="00402455"/>
    <w:rsid w:val="00403CED"/>
    <w:rsid w:val="004206FA"/>
    <w:rsid w:val="00424696"/>
    <w:rsid w:val="00442A3F"/>
    <w:rsid w:val="004764EB"/>
    <w:rsid w:val="004B4B71"/>
    <w:rsid w:val="0050160B"/>
    <w:rsid w:val="00574CCC"/>
    <w:rsid w:val="005846A8"/>
    <w:rsid w:val="00585A6C"/>
    <w:rsid w:val="005B7541"/>
    <w:rsid w:val="005C60D6"/>
    <w:rsid w:val="005E16F0"/>
    <w:rsid w:val="005F3E7A"/>
    <w:rsid w:val="006007F2"/>
    <w:rsid w:val="00622F12"/>
    <w:rsid w:val="0063235B"/>
    <w:rsid w:val="00637510"/>
    <w:rsid w:val="00680E9E"/>
    <w:rsid w:val="006E1F6D"/>
    <w:rsid w:val="006F50E3"/>
    <w:rsid w:val="00726D10"/>
    <w:rsid w:val="00757391"/>
    <w:rsid w:val="007B6B7A"/>
    <w:rsid w:val="007B7ED1"/>
    <w:rsid w:val="007C7A93"/>
    <w:rsid w:val="0080019D"/>
    <w:rsid w:val="00843C34"/>
    <w:rsid w:val="00845D58"/>
    <w:rsid w:val="008A7F63"/>
    <w:rsid w:val="008C785D"/>
    <w:rsid w:val="008D08BA"/>
    <w:rsid w:val="008F7A93"/>
    <w:rsid w:val="009037F7"/>
    <w:rsid w:val="00917D88"/>
    <w:rsid w:val="009204CD"/>
    <w:rsid w:val="009244A6"/>
    <w:rsid w:val="009D6675"/>
    <w:rsid w:val="009F28D8"/>
    <w:rsid w:val="009F546E"/>
    <w:rsid w:val="00A12285"/>
    <w:rsid w:val="00A17431"/>
    <w:rsid w:val="00A3719D"/>
    <w:rsid w:val="00A51F61"/>
    <w:rsid w:val="00A82280"/>
    <w:rsid w:val="00A8377A"/>
    <w:rsid w:val="00A83BED"/>
    <w:rsid w:val="00A83C09"/>
    <w:rsid w:val="00AD548D"/>
    <w:rsid w:val="00B12314"/>
    <w:rsid w:val="00B17C97"/>
    <w:rsid w:val="00B210F7"/>
    <w:rsid w:val="00B2610B"/>
    <w:rsid w:val="00B41C65"/>
    <w:rsid w:val="00B72A80"/>
    <w:rsid w:val="00B9044E"/>
    <w:rsid w:val="00BA62CF"/>
    <w:rsid w:val="00BC080A"/>
    <w:rsid w:val="00BE1E26"/>
    <w:rsid w:val="00BE6280"/>
    <w:rsid w:val="00BF27BE"/>
    <w:rsid w:val="00C13A07"/>
    <w:rsid w:val="00C245BC"/>
    <w:rsid w:val="00C36DF2"/>
    <w:rsid w:val="00C55557"/>
    <w:rsid w:val="00C7755C"/>
    <w:rsid w:val="00C9389E"/>
    <w:rsid w:val="00C9656A"/>
    <w:rsid w:val="00CA6BA4"/>
    <w:rsid w:val="00CB45ED"/>
    <w:rsid w:val="00CC4FDF"/>
    <w:rsid w:val="00CD5DD5"/>
    <w:rsid w:val="00CE52DE"/>
    <w:rsid w:val="00D16CC2"/>
    <w:rsid w:val="00D206F5"/>
    <w:rsid w:val="00D2366B"/>
    <w:rsid w:val="00D93AC0"/>
    <w:rsid w:val="00E20C89"/>
    <w:rsid w:val="00E94603"/>
    <w:rsid w:val="00E95A46"/>
    <w:rsid w:val="00EA0768"/>
    <w:rsid w:val="00EB1E2F"/>
    <w:rsid w:val="00EC2386"/>
    <w:rsid w:val="00EE7F63"/>
    <w:rsid w:val="00EF04CE"/>
    <w:rsid w:val="00F05BF0"/>
    <w:rsid w:val="00F1483F"/>
    <w:rsid w:val="00F17BC2"/>
    <w:rsid w:val="00F21C8F"/>
    <w:rsid w:val="00F44288"/>
    <w:rsid w:val="00F8341A"/>
    <w:rsid w:val="00FB4A8D"/>
    <w:rsid w:val="00FD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1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F1483F"/>
    <w:pPr>
      <w:spacing w:after="100"/>
      <w:ind w:left="480"/>
    </w:pPr>
    <w:rPr>
      <w:rFonts w:ascii="Times New Roman" w:hAnsi="Times New Roman"/>
      <w:sz w:val="20"/>
      <w:szCs w:val="24"/>
    </w:rPr>
  </w:style>
  <w:style w:type="paragraph" w:styleId="TableofFigures">
    <w:name w:val="table of figures"/>
    <w:basedOn w:val="Normal"/>
    <w:next w:val="Normal"/>
    <w:uiPriority w:val="99"/>
    <w:rsid w:val="00002CD1"/>
    <w:pPr>
      <w:spacing w:after="120"/>
      <w:ind w:left="900" w:hanging="900"/>
    </w:pPr>
    <w:rPr>
      <w:rFonts w:ascii="Times New Roman" w:eastAsia="Times" w:hAnsi="Times New Roman"/>
      <w:sz w:val="20"/>
      <w:szCs w:val="20"/>
    </w:rPr>
  </w:style>
  <w:style w:type="character" w:styleId="Hyperlink">
    <w:name w:val="Hyperlink"/>
    <w:basedOn w:val="DefaultParagraphFont"/>
    <w:uiPriority w:val="99"/>
    <w:unhideWhenUsed/>
    <w:rsid w:val="00026617"/>
    <w:rPr>
      <w:color w:val="0000FF"/>
      <w:u w:val="single"/>
    </w:rPr>
  </w:style>
  <w:style w:type="paragraph" w:styleId="ListParagraph">
    <w:name w:val="List Paragraph"/>
    <w:basedOn w:val="Normal"/>
    <w:uiPriority w:val="34"/>
    <w:qFormat/>
    <w:rsid w:val="008D08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1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F1483F"/>
    <w:pPr>
      <w:spacing w:after="100"/>
      <w:ind w:left="480"/>
    </w:pPr>
    <w:rPr>
      <w:rFonts w:ascii="Times New Roman" w:hAnsi="Times New Roman"/>
      <w:sz w:val="20"/>
      <w:szCs w:val="24"/>
    </w:rPr>
  </w:style>
  <w:style w:type="paragraph" w:styleId="TableofFigures">
    <w:name w:val="table of figures"/>
    <w:basedOn w:val="Normal"/>
    <w:next w:val="Normal"/>
    <w:uiPriority w:val="99"/>
    <w:rsid w:val="00002CD1"/>
    <w:pPr>
      <w:spacing w:after="120"/>
      <w:ind w:left="900" w:hanging="900"/>
    </w:pPr>
    <w:rPr>
      <w:rFonts w:ascii="Times New Roman" w:eastAsia="Times" w:hAnsi="Times New Roman"/>
      <w:sz w:val="20"/>
      <w:szCs w:val="20"/>
    </w:rPr>
  </w:style>
  <w:style w:type="character" w:styleId="Hyperlink">
    <w:name w:val="Hyperlink"/>
    <w:basedOn w:val="DefaultParagraphFont"/>
    <w:uiPriority w:val="99"/>
    <w:unhideWhenUsed/>
    <w:rsid w:val="00026617"/>
    <w:rPr>
      <w:color w:val="0000FF"/>
      <w:u w:val="single"/>
    </w:rPr>
  </w:style>
  <w:style w:type="paragraph" w:styleId="ListParagraph">
    <w:name w:val="List Paragraph"/>
    <w:basedOn w:val="Normal"/>
    <w:uiPriority w:val="34"/>
    <w:qFormat/>
    <w:rsid w:val="008D08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2416">
      <w:bodyDiv w:val="1"/>
      <w:marLeft w:val="0"/>
      <w:marRight w:val="0"/>
      <w:marTop w:val="0"/>
      <w:marBottom w:val="0"/>
      <w:divBdr>
        <w:top w:val="none" w:sz="0" w:space="0" w:color="auto"/>
        <w:left w:val="none" w:sz="0" w:space="0" w:color="auto"/>
        <w:bottom w:val="none" w:sz="0" w:space="0" w:color="auto"/>
        <w:right w:val="none" w:sz="0" w:space="0" w:color="auto"/>
      </w:divBdr>
    </w:div>
    <w:div w:id="2079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webprod.sandia.gov/cfdocs/ccpwa/" TargetMode="External"/><Relationship Id="rId3" Type="http://schemas.microsoft.com/office/2007/relationships/stylesWithEffects" Target="stylesWithEffects.xml"/><Relationship Id="rId7" Type="http://schemas.openxmlformats.org/officeDocument/2006/relationships/hyperlink" Target="http://embassysuites3.hilton.com/en/hotels/virginia/embassy-suites-by-hilton-crystal-city-national-airport-WASCR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webprod.sandia.gov/cfdocs/ccpw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conno@sandia.gov" TargetMode="External"/><Relationship Id="rId4" Type="http://schemas.openxmlformats.org/officeDocument/2006/relationships/settings" Target="settings.xml"/><Relationship Id="rId9" Type="http://schemas.openxmlformats.org/officeDocument/2006/relationships/hyperlink" Target="http://www.ebbitt.com/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laconno</dc:creator>
  <cp:lastModifiedBy>laconno</cp:lastModifiedBy>
  <cp:revision>7</cp:revision>
  <dcterms:created xsi:type="dcterms:W3CDTF">2016-06-24T16:45:00Z</dcterms:created>
  <dcterms:modified xsi:type="dcterms:W3CDTF">2016-07-08T05:30:00Z</dcterms:modified>
</cp:coreProperties>
</file>